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BE296F" w14:textId="003BAEDB" w:rsidR="008D396B" w:rsidRPr="00D44157" w:rsidRDefault="004040A0" w:rsidP="008D396B">
      <w:r>
        <w:rPr>
          <w:noProof/>
        </w:rPr>
        <w:drawing>
          <wp:inline distT="0" distB="0" distL="0" distR="0" wp14:anchorId="1379E43F" wp14:editId="4075BF60">
            <wp:extent cx="2762250" cy="552450"/>
            <wp:effectExtent l="0" t="0" r="0" b="0"/>
            <wp:docPr id="2" name="Picture 2" descr="PC+_Tagline_FullColor_RG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C+_Tagline_FullColor_RGB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0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486FA1" w14:textId="77777777" w:rsidR="008D396B" w:rsidRPr="003306F5" w:rsidRDefault="008D396B" w:rsidP="008D396B">
      <w:pPr>
        <w:rPr>
          <w:rFonts w:ascii="Arial" w:hAnsi="Arial" w:cs="Arial"/>
        </w:rPr>
      </w:pPr>
    </w:p>
    <w:p w14:paraId="39EF20F8" w14:textId="77777777" w:rsidR="008D396B" w:rsidRPr="003306F5" w:rsidRDefault="008D396B" w:rsidP="008D396B">
      <w:pPr>
        <w:jc w:val="center"/>
        <w:rPr>
          <w:rFonts w:ascii="Arial" w:hAnsi="Arial" w:cs="Arial"/>
          <w:sz w:val="32"/>
          <w:szCs w:val="32"/>
        </w:rPr>
      </w:pPr>
    </w:p>
    <w:p w14:paraId="25D0ADC0" w14:textId="77777777" w:rsidR="008D396B" w:rsidRPr="00210E3D" w:rsidRDefault="00BD41A1" w:rsidP="003306F5">
      <w:pPr>
        <w:jc w:val="center"/>
        <w:rPr>
          <w:rFonts w:ascii="Arial" w:hAnsi="Arial" w:cs="Arial"/>
          <w:b/>
          <w:sz w:val="32"/>
          <w:szCs w:val="32"/>
        </w:rPr>
      </w:pPr>
      <w:r w:rsidRPr="00210E3D">
        <w:rPr>
          <w:rFonts w:ascii="Arial" w:hAnsi="Arial" w:cs="Arial"/>
          <w:noProof/>
        </w:rPr>
        <w:drawing>
          <wp:anchor distT="0" distB="0" distL="114300" distR="114300" simplePos="0" relativeHeight="251658240" behindDoc="0" locked="0" layoutInCell="1" allowOverlap="1" wp14:anchorId="3E927B1B" wp14:editId="14899001">
            <wp:simplePos x="0" y="0"/>
            <wp:positionH relativeFrom="column">
              <wp:posOffset>76200</wp:posOffset>
            </wp:positionH>
            <wp:positionV relativeFrom="paragraph">
              <wp:posOffset>-1270</wp:posOffset>
            </wp:positionV>
            <wp:extent cx="1365885" cy="1085850"/>
            <wp:effectExtent l="19050" t="0" r="5715" b="0"/>
            <wp:wrapSquare wrapText="bothSides"/>
            <wp:docPr id="5" name="main-image" descr="http://ecx.images-amazon.com/images/I/5156q%2BsmHvL._SX342_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in-image" descr="http://ecx.images-amazon.com/images/I/5156q%2BsmHvL._SX342_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365885" cy="108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D396B" w:rsidRPr="00210E3D">
        <w:rPr>
          <w:rFonts w:ascii="Arial" w:hAnsi="Arial" w:cs="Arial"/>
          <w:b/>
          <w:sz w:val="32"/>
          <w:szCs w:val="32"/>
        </w:rPr>
        <w:t>GUIDE SHEET: TOY</w:t>
      </w:r>
    </w:p>
    <w:p w14:paraId="51A6688E" w14:textId="77777777" w:rsidR="008D396B" w:rsidRPr="00210E3D" w:rsidRDefault="008D396B" w:rsidP="003306F5">
      <w:pPr>
        <w:jc w:val="center"/>
        <w:rPr>
          <w:rFonts w:ascii="Arial" w:hAnsi="Arial" w:cs="Arial"/>
          <w:b/>
          <w:szCs w:val="24"/>
        </w:rPr>
      </w:pPr>
    </w:p>
    <w:p w14:paraId="7805E633" w14:textId="77777777" w:rsidR="008D396B" w:rsidRPr="00210E3D" w:rsidRDefault="008D396B" w:rsidP="003306F5">
      <w:pPr>
        <w:jc w:val="center"/>
        <w:rPr>
          <w:rFonts w:ascii="Arial" w:hAnsi="Arial" w:cs="Arial"/>
          <w:b/>
          <w:szCs w:val="24"/>
        </w:rPr>
      </w:pPr>
      <w:r w:rsidRPr="00210E3D">
        <w:rPr>
          <w:rFonts w:ascii="Arial" w:hAnsi="Arial" w:cs="Arial"/>
          <w:b/>
          <w:sz w:val="32"/>
          <w:szCs w:val="32"/>
        </w:rPr>
        <w:t>DUPLO BLOCKS</w:t>
      </w:r>
    </w:p>
    <w:p w14:paraId="155D31D5" w14:textId="77777777" w:rsidR="008D396B" w:rsidRPr="00210E3D" w:rsidRDefault="008D396B" w:rsidP="003306F5">
      <w:pPr>
        <w:jc w:val="center"/>
        <w:rPr>
          <w:rFonts w:ascii="Arial" w:hAnsi="Arial" w:cs="Arial"/>
          <w:b/>
          <w:szCs w:val="24"/>
        </w:rPr>
      </w:pPr>
    </w:p>
    <w:p w14:paraId="334D833C" w14:textId="77777777" w:rsidR="008D396B" w:rsidRPr="00210E3D" w:rsidRDefault="008D396B" w:rsidP="003306F5">
      <w:pPr>
        <w:jc w:val="center"/>
        <w:rPr>
          <w:rFonts w:ascii="Arial" w:hAnsi="Arial" w:cs="Arial"/>
          <w:sz w:val="32"/>
          <w:szCs w:val="32"/>
        </w:rPr>
      </w:pPr>
      <w:r w:rsidRPr="00210E3D">
        <w:rPr>
          <w:rFonts w:ascii="Arial" w:hAnsi="Arial" w:cs="Arial"/>
          <w:b/>
          <w:sz w:val="32"/>
          <w:szCs w:val="32"/>
        </w:rPr>
        <w:t>Program Year: 1</w:t>
      </w:r>
    </w:p>
    <w:p w14:paraId="3FB059E2" w14:textId="77777777" w:rsidR="008D396B" w:rsidRPr="00D44157" w:rsidRDefault="008D396B" w:rsidP="003306F5">
      <w:pPr>
        <w:jc w:val="center"/>
        <w:rPr>
          <w:szCs w:val="24"/>
        </w:rPr>
      </w:pPr>
    </w:p>
    <w:p w14:paraId="6B74F8B5" w14:textId="77777777" w:rsidR="008D396B" w:rsidRPr="00D44157" w:rsidRDefault="008D396B" w:rsidP="008D396B">
      <w:pPr>
        <w:jc w:val="both"/>
        <w:rPr>
          <w:szCs w:val="24"/>
        </w:rPr>
      </w:pPr>
    </w:p>
    <w:p w14:paraId="01762E25" w14:textId="77777777" w:rsidR="008D396B" w:rsidRPr="004040A0" w:rsidRDefault="008D396B" w:rsidP="008D396B">
      <w:pPr>
        <w:jc w:val="both"/>
        <w:rPr>
          <w:rFonts w:ascii="Arial" w:hAnsi="Arial" w:cs="Arial"/>
          <w:sz w:val="22"/>
          <w:szCs w:val="22"/>
        </w:rPr>
      </w:pPr>
      <w:r w:rsidRPr="004040A0">
        <w:rPr>
          <w:rFonts w:ascii="Arial" w:hAnsi="Arial" w:cs="Arial"/>
          <w:b/>
          <w:sz w:val="22"/>
          <w:szCs w:val="22"/>
          <w:u w:val="single"/>
        </w:rPr>
        <w:t>Supporting Your Child’s Development</w:t>
      </w:r>
      <w:r w:rsidRPr="004040A0">
        <w:rPr>
          <w:rFonts w:ascii="Arial" w:hAnsi="Arial" w:cs="Arial"/>
          <w:sz w:val="22"/>
          <w:szCs w:val="22"/>
        </w:rPr>
        <w:t xml:space="preserve">: Block play supports many areas of your child’s development.  By using his/her imagination, making decisions about which blocks to use, and problem-solving, playing with blocks supports your child’s </w:t>
      </w:r>
      <w:r w:rsidRPr="004040A0">
        <w:rPr>
          <w:rFonts w:ascii="Arial" w:hAnsi="Arial" w:cs="Arial"/>
          <w:b/>
          <w:sz w:val="22"/>
          <w:szCs w:val="22"/>
        </w:rPr>
        <w:t>cognitive development</w:t>
      </w:r>
      <w:r w:rsidRPr="004040A0">
        <w:rPr>
          <w:rFonts w:ascii="Arial" w:hAnsi="Arial" w:cs="Arial"/>
          <w:sz w:val="22"/>
          <w:szCs w:val="22"/>
        </w:rPr>
        <w:t xml:space="preserve">.  Counting, sorting, and balancing are all parts of </w:t>
      </w:r>
      <w:r w:rsidRPr="004040A0">
        <w:rPr>
          <w:rFonts w:ascii="Arial" w:hAnsi="Arial" w:cs="Arial"/>
          <w:b/>
          <w:sz w:val="22"/>
          <w:szCs w:val="22"/>
        </w:rPr>
        <w:t>math readiness</w:t>
      </w:r>
      <w:r w:rsidRPr="004040A0">
        <w:rPr>
          <w:rFonts w:ascii="Arial" w:hAnsi="Arial" w:cs="Arial"/>
          <w:sz w:val="22"/>
          <w:szCs w:val="22"/>
        </w:rPr>
        <w:t xml:space="preserve">, and telling stories based on his/her imagination is part of </w:t>
      </w:r>
      <w:r w:rsidRPr="004040A0">
        <w:rPr>
          <w:rFonts w:ascii="Arial" w:hAnsi="Arial" w:cs="Arial"/>
          <w:b/>
          <w:sz w:val="22"/>
          <w:szCs w:val="22"/>
        </w:rPr>
        <w:t>early literacy</w:t>
      </w:r>
      <w:r w:rsidRPr="004040A0">
        <w:rPr>
          <w:rFonts w:ascii="Arial" w:hAnsi="Arial" w:cs="Arial"/>
          <w:sz w:val="22"/>
          <w:szCs w:val="22"/>
        </w:rPr>
        <w:t xml:space="preserve">.  Placing and fitting the blocks develops your child’s </w:t>
      </w:r>
      <w:r w:rsidRPr="004040A0">
        <w:rPr>
          <w:rFonts w:ascii="Arial" w:hAnsi="Arial" w:cs="Arial"/>
          <w:b/>
          <w:sz w:val="22"/>
          <w:szCs w:val="22"/>
        </w:rPr>
        <w:t>small motor skills</w:t>
      </w:r>
      <w:r w:rsidRPr="004040A0">
        <w:rPr>
          <w:rFonts w:ascii="Arial" w:hAnsi="Arial" w:cs="Arial"/>
          <w:sz w:val="22"/>
          <w:szCs w:val="22"/>
        </w:rPr>
        <w:t xml:space="preserve">.  In addition, practice in skills such as sharing and behavioral regulation, will aid your child’s </w:t>
      </w:r>
      <w:r w:rsidRPr="004040A0">
        <w:rPr>
          <w:rFonts w:ascii="Arial" w:hAnsi="Arial" w:cs="Arial"/>
          <w:b/>
          <w:sz w:val="22"/>
          <w:szCs w:val="22"/>
        </w:rPr>
        <w:t>social-emotional development</w:t>
      </w:r>
      <w:r w:rsidRPr="004040A0">
        <w:rPr>
          <w:rFonts w:ascii="Arial" w:hAnsi="Arial" w:cs="Arial"/>
          <w:sz w:val="22"/>
          <w:szCs w:val="22"/>
        </w:rPr>
        <w:t xml:space="preserve">, a very important aspect of </w:t>
      </w:r>
      <w:r w:rsidRPr="004040A0">
        <w:rPr>
          <w:rFonts w:ascii="Arial" w:hAnsi="Arial" w:cs="Arial"/>
          <w:b/>
          <w:sz w:val="22"/>
          <w:szCs w:val="22"/>
        </w:rPr>
        <w:t>school readiness.</w:t>
      </w:r>
    </w:p>
    <w:p w14:paraId="2DD4F49E" w14:textId="77777777" w:rsidR="008D396B" w:rsidRPr="004040A0" w:rsidRDefault="008D396B" w:rsidP="008D396B">
      <w:pPr>
        <w:jc w:val="both"/>
        <w:rPr>
          <w:rFonts w:ascii="Arial" w:hAnsi="Arial" w:cs="Arial"/>
          <w:sz w:val="22"/>
          <w:szCs w:val="22"/>
        </w:rPr>
      </w:pPr>
    </w:p>
    <w:p w14:paraId="5DB92D8F" w14:textId="77777777" w:rsidR="003306F5" w:rsidRPr="004040A0" w:rsidRDefault="003306F5" w:rsidP="008D396B">
      <w:pPr>
        <w:jc w:val="both"/>
        <w:rPr>
          <w:rFonts w:ascii="Arial" w:hAnsi="Arial" w:cs="Arial"/>
          <w:sz w:val="22"/>
          <w:szCs w:val="22"/>
        </w:rPr>
      </w:pPr>
    </w:p>
    <w:p w14:paraId="2415BC54" w14:textId="77777777" w:rsidR="008D396B" w:rsidRPr="004040A0" w:rsidRDefault="008D396B" w:rsidP="004414FD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4040A0">
        <w:rPr>
          <w:rFonts w:ascii="Arial" w:hAnsi="Arial" w:cs="Arial"/>
          <w:b/>
          <w:sz w:val="22"/>
          <w:szCs w:val="22"/>
        </w:rPr>
        <w:t>Name and encourage your child to name:</w:t>
      </w:r>
    </w:p>
    <w:p w14:paraId="70E69790" w14:textId="77777777" w:rsidR="008D396B" w:rsidRPr="004040A0" w:rsidRDefault="008D396B" w:rsidP="00210E3D">
      <w:pPr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</w:rPr>
      </w:pPr>
      <w:r w:rsidRPr="004040A0">
        <w:rPr>
          <w:rFonts w:ascii="Arial" w:hAnsi="Arial" w:cs="Arial"/>
          <w:b/>
          <w:sz w:val="22"/>
          <w:szCs w:val="22"/>
        </w:rPr>
        <w:t>New words</w:t>
      </w:r>
      <w:r w:rsidR="00715981" w:rsidRPr="004040A0">
        <w:rPr>
          <w:rFonts w:ascii="Arial" w:hAnsi="Arial" w:cs="Arial"/>
          <w:b/>
          <w:sz w:val="22"/>
          <w:szCs w:val="22"/>
        </w:rPr>
        <w:t>:</w:t>
      </w:r>
      <w:r w:rsidR="00715981" w:rsidRPr="004040A0">
        <w:rPr>
          <w:rFonts w:ascii="Arial" w:hAnsi="Arial" w:cs="Arial"/>
          <w:sz w:val="22"/>
          <w:szCs w:val="22"/>
        </w:rPr>
        <w:t xml:space="preserve">  rectangle, stack, tower, balance</w:t>
      </w:r>
    </w:p>
    <w:p w14:paraId="5951603A" w14:textId="77777777" w:rsidR="008D396B" w:rsidRPr="004040A0" w:rsidRDefault="008D396B" w:rsidP="00210E3D">
      <w:pPr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</w:rPr>
      </w:pPr>
      <w:proofErr w:type="gramStart"/>
      <w:r w:rsidRPr="004040A0">
        <w:rPr>
          <w:rFonts w:ascii="Arial" w:hAnsi="Arial" w:cs="Arial"/>
          <w:b/>
          <w:sz w:val="22"/>
          <w:szCs w:val="22"/>
        </w:rPr>
        <w:t>Colors:</w:t>
      </w:r>
      <w:r w:rsidR="004414FD" w:rsidRPr="004040A0">
        <w:rPr>
          <w:rFonts w:ascii="Arial" w:hAnsi="Arial" w:cs="Arial"/>
          <w:b/>
          <w:sz w:val="22"/>
          <w:szCs w:val="22"/>
        </w:rPr>
        <w:t>B</w:t>
      </w:r>
      <w:r w:rsidR="00715981" w:rsidRPr="004040A0">
        <w:rPr>
          <w:rFonts w:ascii="Arial" w:hAnsi="Arial" w:cs="Arial"/>
          <w:b/>
          <w:sz w:val="22"/>
          <w:szCs w:val="22"/>
        </w:rPr>
        <w:t>lue</w:t>
      </w:r>
      <w:r w:rsidR="00715981" w:rsidRPr="004040A0">
        <w:rPr>
          <w:rFonts w:ascii="Arial" w:hAnsi="Arial" w:cs="Arial"/>
          <w:sz w:val="22"/>
          <w:szCs w:val="22"/>
        </w:rPr>
        <w:t>block</w:t>
      </w:r>
      <w:proofErr w:type="gramEnd"/>
      <w:r w:rsidR="00715981" w:rsidRPr="004040A0">
        <w:rPr>
          <w:rFonts w:ascii="Arial" w:hAnsi="Arial" w:cs="Arial"/>
          <w:sz w:val="22"/>
          <w:szCs w:val="22"/>
        </w:rPr>
        <w:t xml:space="preserve">, </w:t>
      </w:r>
      <w:r w:rsidR="00715981" w:rsidRPr="004040A0">
        <w:rPr>
          <w:rFonts w:ascii="Arial" w:hAnsi="Arial" w:cs="Arial"/>
          <w:b/>
          <w:sz w:val="22"/>
          <w:szCs w:val="22"/>
        </w:rPr>
        <w:t xml:space="preserve">red </w:t>
      </w:r>
      <w:r w:rsidR="00715981" w:rsidRPr="004040A0">
        <w:rPr>
          <w:rFonts w:ascii="Arial" w:hAnsi="Arial" w:cs="Arial"/>
          <w:sz w:val="22"/>
          <w:szCs w:val="22"/>
        </w:rPr>
        <w:t xml:space="preserve">flower, </w:t>
      </w:r>
      <w:r w:rsidR="00715981" w:rsidRPr="004040A0">
        <w:rPr>
          <w:rFonts w:ascii="Arial" w:hAnsi="Arial" w:cs="Arial"/>
          <w:b/>
          <w:sz w:val="22"/>
          <w:szCs w:val="22"/>
        </w:rPr>
        <w:t xml:space="preserve">yellow </w:t>
      </w:r>
      <w:r w:rsidR="00715981" w:rsidRPr="004040A0">
        <w:rPr>
          <w:rFonts w:ascii="Arial" w:hAnsi="Arial" w:cs="Arial"/>
          <w:sz w:val="22"/>
          <w:szCs w:val="22"/>
        </w:rPr>
        <w:t>window</w:t>
      </w:r>
    </w:p>
    <w:p w14:paraId="21E58716" w14:textId="77777777" w:rsidR="008D396B" w:rsidRPr="004040A0" w:rsidRDefault="008D396B" w:rsidP="00210E3D">
      <w:pPr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</w:rPr>
      </w:pPr>
      <w:r w:rsidRPr="004040A0">
        <w:rPr>
          <w:rFonts w:ascii="Arial" w:hAnsi="Arial" w:cs="Arial"/>
          <w:b/>
          <w:sz w:val="22"/>
          <w:szCs w:val="22"/>
        </w:rPr>
        <w:t>Shapes:</w:t>
      </w:r>
      <w:r w:rsidR="004414FD" w:rsidRPr="004040A0">
        <w:rPr>
          <w:rFonts w:ascii="Arial" w:hAnsi="Arial" w:cs="Arial"/>
          <w:sz w:val="22"/>
          <w:szCs w:val="22"/>
        </w:rPr>
        <w:t>S</w:t>
      </w:r>
      <w:r w:rsidRPr="004040A0">
        <w:rPr>
          <w:rFonts w:ascii="Arial" w:hAnsi="Arial" w:cs="Arial"/>
          <w:sz w:val="22"/>
          <w:szCs w:val="22"/>
        </w:rPr>
        <w:t>quare, rec</w:t>
      </w:r>
      <w:r w:rsidR="00715981" w:rsidRPr="004040A0">
        <w:rPr>
          <w:rFonts w:ascii="Arial" w:hAnsi="Arial" w:cs="Arial"/>
          <w:sz w:val="22"/>
          <w:szCs w:val="22"/>
        </w:rPr>
        <w:t>tangle, round</w:t>
      </w:r>
    </w:p>
    <w:p w14:paraId="7D7C0DB0" w14:textId="77777777" w:rsidR="008D396B" w:rsidRPr="004040A0" w:rsidRDefault="008D396B" w:rsidP="00210E3D">
      <w:pPr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</w:rPr>
      </w:pPr>
      <w:r w:rsidRPr="004040A0">
        <w:rPr>
          <w:rFonts w:ascii="Arial" w:hAnsi="Arial" w:cs="Arial"/>
          <w:b/>
          <w:sz w:val="22"/>
          <w:szCs w:val="22"/>
        </w:rPr>
        <w:t>Sizes:</w:t>
      </w:r>
      <w:r w:rsidR="004414FD" w:rsidRPr="004040A0">
        <w:rPr>
          <w:rFonts w:ascii="Arial" w:hAnsi="Arial" w:cs="Arial"/>
          <w:b/>
          <w:sz w:val="22"/>
          <w:szCs w:val="22"/>
        </w:rPr>
        <w:t>S</w:t>
      </w:r>
      <w:r w:rsidR="00715981" w:rsidRPr="004040A0">
        <w:rPr>
          <w:rFonts w:ascii="Arial" w:hAnsi="Arial" w:cs="Arial"/>
          <w:b/>
          <w:sz w:val="22"/>
          <w:szCs w:val="22"/>
        </w:rPr>
        <w:t xml:space="preserve">mall, short </w:t>
      </w:r>
      <w:r w:rsidR="00715981" w:rsidRPr="004040A0">
        <w:rPr>
          <w:rFonts w:ascii="Arial" w:hAnsi="Arial" w:cs="Arial"/>
          <w:sz w:val="22"/>
          <w:szCs w:val="22"/>
        </w:rPr>
        <w:t xml:space="preserve">building; </w:t>
      </w:r>
      <w:r w:rsidR="00715981" w:rsidRPr="004040A0">
        <w:rPr>
          <w:rFonts w:ascii="Arial" w:hAnsi="Arial" w:cs="Arial"/>
          <w:b/>
          <w:sz w:val="22"/>
          <w:szCs w:val="22"/>
        </w:rPr>
        <w:t xml:space="preserve">large, tall </w:t>
      </w:r>
      <w:r w:rsidR="00715981" w:rsidRPr="004040A0">
        <w:rPr>
          <w:rFonts w:ascii="Arial" w:hAnsi="Arial" w:cs="Arial"/>
          <w:sz w:val="22"/>
          <w:szCs w:val="22"/>
        </w:rPr>
        <w:t>building</w:t>
      </w:r>
    </w:p>
    <w:p w14:paraId="1B2609B5" w14:textId="77777777" w:rsidR="008D396B" w:rsidRPr="004040A0" w:rsidRDefault="008D396B" w:rsidP="00210E3D">
      <w:pPr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</w:rPr>
      </w:pPr>
      <w:r w:rsidRPr="004040A0">
        <w:rPr>
          <w:rFonts w:ascii="Arial" w:hAnsi="Arial" w:cs="Arial"/>
          <w:b/>
          <w:sz w:val="22"/>
          <w:szCs w:val="22"/>
        </w:rPr>
        <w:t>Numbers</w:t>
      </w:r>
      <w:r w:rsidR="00715981" w:rsidRPr="004040A0">
        <w:rPr>
          <w:rFonts w:ascii="Arial" w:hAnsi="Arial" w:cs="Arial"/>
          <w:b/>
          <w:sz w:val="22"/>
          <w:szCs w:val="22"/>
        </w:rPr>
        <w:t>:</w:t>
      </w:r>
      <w:r w:rsidR="004414FD" w:rsidRPr="004040A0">
        <w:rPr>
          <w:rFonts w:ascii="Arial" w:hAnsi="Arial" w:cs="Arial"/>
          <w:b/>
          <w:sz w:val="22"/>
          <w:szCs w:val="22"/>
        </w:rPr>
        <w:t>M</w:t>
      </w:r>
      <w:r w:rsidR="00715981" w:rsidRPr="004040A0">
        <w:rPr>
          <w:rFonts w:ascii="Arial" w:hAnsi="Arial" w:cs="Arial"/>
          <w:b/>
          <w:sz w:val="22"/>
          <w:szCs w:val="22"/>
        </w:rPr>
        <w:t xml:space="preserve">any </w:t>
      </w:r>
      <w:r w:rsidR="00715981" w:rsidRPr="004040A0">
        <w:rPr>
          <w:rFonts w:ascii="Arial" w:hAnsi="Arial" w:cs="Arial"/>
          <w:sz w:val="22"/>
          <w:szCs w:val="22"/>
        </w:rPr>
        <w:t xml:space="preserve">blocks, </w:t>
      </w:r>
      <w:r w:rsidR="00715981" w:rsidRPr="004040A0">
        <w:rPr>
          <w:rFonts w:ascii="Arial" w:hAnsi="Arial" w:cs="Arial"/>
          <w:b/>
          <w:sz w:val="22"/>
          <w:szCs w:val="22"/>
        </w:rPr>
        <w:t xml:space="preserve">one </w:t>
      </w:r>
      <w:r w:rsidR="00715981" w:rsidRPr="004040A0">
        <w:rPr>
          <w:rFonts w:ascii="Arial" w:hAnsi="Arial" w:cs="Arial"/>
          <w:sz w:val="22"/>
          <w:szCs w:val="22"/>
        </w:rPr>
        <w:t>cat</w:t>
      </w:r>
    </w:p>
    <w:p w14:paraId="1D4F2678" w14:textId="77777777" w:rsidR="008D396B" w:rsidRPr="004040A0" w:rsidRDefault="008D396B" w:rsidP="003306F5">
      <w:pPr>
        <w:numPr>
          <w:ilvl w:val="0"/>
          <w:numId w:val="1"/>
        </w:numPr>
        <w:spacing w:after="120"/>
        <w:jc w:val="both"/>
        <w:rPr>
          <w:rFonts w:ascii="Arial" w:hAnsi="Arial" w:cs="Arial"/>
          <w:sz w:val="22"/>
          <w:szCs w:val="22"/>
        </w:rPr>
      </w:pPr>
      <w:r w:rsidRPr="004040A0">
        <w:rPr>
          <w:rFonts w:ascii="Arial" w:hAnsi="Arial" w:cs="Arial"/>
          <w:b/>
          <w:sz w:val="22"/>
          <w:szCs w:val="22"/>
        </w:rPr>
        <w:t>Relationships:</w:t>
      </w:r>
      <w:r w:rsidR="004414FD" w:rsidRPr="004040A0">
        <w:rPr>
          <w:rFonts w:ascii="Arial" w:hAnsi="Arial" w:cs="Arial"/>
          <w:sz w:val="22"/>
          <w:szCs w:val="22"/>
        </w:rPr>
        <w:t>P</w:t>
      </w:r>
      <w:r w:rsidR="00A963AB" w:rsidRPr="004040A0">
        <w:rPr>
          <w:rFonts w:ascii="Arial" w:hAnsi="Arial" w:cs="Arial"/>
          <w:sz w:val="22"/>
          <w:szCs w:val="22"/>
        </w:rPr>
        <w:t xml:space="preserve">ut one block </w:t>
      </w:r>
      <w:r w:rsidR="00A963AB" w:rsidRPr="004040A0">
        <w:rPr>
          <w:rFonts w:ascii="Arial" w:hAnsi="Arial" w:cs="Arial"/>
          <w:b/>
          <w:sz w:val="22"/>
          <w:szCs w:val="22"/>
        </w:rPr>
        <w:t xml:space="preserve">on top of </w:t>
      </w:r>
      <w:r w:rsidR="00A963AB" w:rsidRPr="004040A0">
        <w:rPr>
          <w:rFonts w:ascii="Arial" w:hAnsi="Arial" w:cs="Arial"/>
          <w:sz w:val="22"/>
          <w:szCs w:val="22"/>
        </w:rPr>
        <w:t xml:space="preserve">another; the red block is </w:t>
      </w:r>
      <w:r w:rsidR="00A963AB" w:rsidRPr="004040A0">
        <w:rPr>
          <w:rFonts w:ascii="Arial" w:hAnsi="Arial" w:cs="Arial"/>
          <w:b/>
          <w:sz w:val="22"/>
          <w:szCs w:val="22"/>
        </w:rPr>
        <w:t xml:space="preserve">underneath </w:t>
      </w:r>
      <w:r w:rsidR="00A963AB" w:rsidRPr="004040A0">
        <w:rPr>
          <w:rFonts w:ascii="Arial" w:hAnsi="Arial" w:cs="Arial"/>
          <w:sz w:val="22"/>
          <w:szCs w:val="22"/>
        </w:rPr>
        <w:t xml:space="preserve">the blue block; the cat is </w:t>
      </w:r>
      <w:r w:rsidR="00A963AB" w:rsidRPr="004040A0">
        <w:rPr>
          <w:rFonts w:ascii="Arial" w:hAnsi="Arial" w:cs="Arial"/>
          <w:b/>
          <w:sz w:val="22"/>
          <w:szCs w:val="22"/>
        </w:rPr>
        <w:t xml:space="preserve">inside </w:t>
      </w:r>
      <w:r w:rsidR="00A963AB" w:rsidRPr="004040A0">
        <w:rPr>
          <w:rFonts w:ascii="Arial" w:hAnsi="Arial" w:cs="Arial"/>
          <w:sz w:val="22"/>
          <w:szCs w:val="22"/>
        </w:rPr>
        <w:t>the building</w:t>
      </w:r>
    </w:p>
    <w:p w14:paraId="0083888A" w14:textId="77777777" w:rsidR="008D396B" w:rsidRPr="004040A0" w:rsidRDefault="008D396B" w:rsidP="00210E3D">
      <w:pPr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</w:rPr>
      </w:pPr>
      <w:r w:rsidRPr="004040A0">
        <w:rPr>
          <w:rFonts w:ascii="Arial" w:hAnsi="Arial" w:cs="Arial"/>
          <w:b/>
          <w:sz w:val="22"/>
          <w:szCs w:val="22"/>
        </w:rPr>
        <w:t>Categories</w:t>
      </w:r>
      <w:r w:rsidR="00A963AB" w:rsidRPr="004040A0">
        <w:rPr>
          <w:rFonts w:ascii="Arial" w:hAnsi="Arial" w:cs="Arial"/>
          <w:b/>
          <w:sz w:val="22"/>
          <w:szCs w:val="22"/>
        </w:rPr>
        <w:t>:</w:t>
      </w:r>
      <w:r w:rsidR="004414FD" w:rsidRPr="004040A0">
        <w:rPr>
          <w:rFonts w:ascii="Arial" w:hAnsi="Arial" w:cs="Arial"/>
          <w:sz w:val="22"/>
          <w:szCs w:val="22"/>
        </w:rPr>
        <w:t>S</w:t>
      </w:r>
      <w:r w:rsidR="00A963AB" w:rsidRPr="004040A0">
        <w:rPr>
          <w:rFonts w:ascii="Arial" w:hAnsi="Arial" w:cs="Arial"/>
          <w:sz w:val="22"/>
          <w:szCs w:val="22"/>
        </w:rPr>
        <w:t>hapes, colors, animals, windows, doors</w:t>
      </w:r>
    </w:p>
    <w:p w14:paraId="5119B96C" w14:textId="77777777" w:rsidR="008D396B" w:rsidRPr="004040A0" w:rsidRDefault="008D396B" w:rsidP="00210E3D">
      <w:pPr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</w:rPr>
      </w:pPr>
      <w:r w:rsidRPr="004040A0">
        <w:rPr>
          <w:rFonts w:ascii="Arial" w:hAnsi="Arial" w:cs="Arial"/>
          <w:b/>
          <w:sz w:val="22"/>
          <w:szCs w:val="22"/>
        </w:rPr>
        <w:t>Textures:</w:t>
      </w:r>
      <w:r w:rsidR="004414FD" w:rsidRPr="004040A0">
        <w:rPr>
          <w:rFonts w:ascii="Arial" w:hAnsi="Arial" w:cs="Arial"/>
          <w:b/>
          <w:sz w:val="22"/>
          <w:szCs w:val="22"/>
        </w:rPr>
        <w:t>S</w:t>
      </w:r>
      <w:r w:rsidR="00A963AB" w:rsidRPr="004040A0">
        <w:rPr>
          <w:rFonts w:ascii="Arial" w:hAnsi="Arial" w:cs="Arial"/>
          <w:b/>
          <w:sz w:val="22"/>
          <w:szCs w:val="22"/>
        </w:rPr>
        <w:t xml:space="preserve">mooth </w:t>
      </w:r>
      <w:r w:rsidR="00A963AB" w:rsidRPr="004040A0">
        <w:rPr>
          <w:rFonts w:ascii="Arial" w:hAnsi="Arial" w:cs="Arial"/>
          <w:sz w:val="22"/>
          <w:szCs w:val="22"/>
        </w:rPr>
        <w:t>blocks</w:t>
      </w:r>
    </w:p>
    <w:p w14:paraId="62EB5347" w14:textId="77777777" w:rsidR="008D396B" w:rsidRPr="004040A0" w:rsidRDefault="008D396B" w:rsidP="003306F5">
      <w:pPr>
        <w:numPr>
          <w:ilvl w:val="0"/>
          <w:numId w:val="1"/>
        </w:numPr>
        <w:spacing w:after="120"/>
        <w:jc w:val="both"/>
        <w:rPr>
          <w:rFonts w:ascii="Arial" w:hAnsi="Arial" w:cs="Arial"/>
          <w:sz w:val="22"/>
          <w:szCs w:val="22"/>
        </w:rPr>
      </w:pPr>
      <w:r w:rsidRPr="004040A0">
        <w:rPr>
          <w:rFonts w:ascii="Arial" w:hAnsi="Arial" w:cs="Arial"/>
          <w:b/>
          <w:sz w:val="22"/>
          <w:szCs w:val="22"/>
        </w:rPr>
        <w:t>Causing things to happen:</w:t>
      </w:r>
      <w:r w:rsidR="00A963AB" w:rsidRPr="004040A0">
        <w:rPr>
          <w:rFonts w:ascii="Arial" w:hAnsi="Arial" w:cs="Arial"/>
          <w:sz w:val="22"/>
          <w:szCs w:val="22"/>
        </w:rPr>
        <w:t>“When you snap the block in place, it will stay there.”</w:t>
      </w:r>
    </w:p>
    <w:p w14:paraId="78E6B770" w14:textId="77777777" w:rsidR="008D396B" w:rsidRPr="004040A0" w:rsidRDefault="008D396B" w:rsidP="00210E3D">
      <w:pPr>
        <w:spacing w:after="120" w:line="360" w:lineRule="auto"/>
        <w:jc w:val="both"/>
        <w:rPr>
          <w:rFonts w:ascii="Arial" w:hAnsi="Arial" w:cs="Arial"/>
          <w:sz w:val="22"/>
          <w:szCs w:val="22"/>
        </w:rPr>
      </w:pPr>
    </w:p>
    <w:p w14:paraId="46182C10" w14:textId="77777777" w:rsidR="008D396B" w:rsidRPr="004040A0" w:rsidRDefault="008D396B" w:rsidP="004414FD">
      <w:pPr>
        <w:spacing w:after="120"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4040A0">
        <w:rPr>
          <w:rFonts w:ascii="Arial" w:hAnsi="Arial" w:cs="Arial"/>
          <w:b/>
          <w:sz w:val="22"/>
          <w:szCs w:val="22"/>
        </w:rPr>
        <w:t>Desc</w:t>
      </w:r>
      <w:bookmarkStart w:id="0" w:name="_GoBack"/>
      <w:bookmarkEnd w:id="0"/>
      <w:r w:rsidRPr="004040A0">
        <w:rPr>
          <w:rFonts w:ascii="Arial" w:hAnsi="Arial" w:cs="Arial"/>
          <w:b/>
          <w:sz w:val="22"/>
          <w:szCs w:val="22"/>
        </w:rPr>
        <w:t>ribe your actions.  Invite the child to describe his or her actions:</w:t>
      </w:r>
    </w:p>
    <w:p w14:paraId="285F3CB4" w14:textId="77777777" w:rsidR="008D396B" w:rsidRPr="004040A0" w:rsidRDefault="008D396B" w:rsidP="00210E3D">
      <w:pPr>
        <w:numPr>
          <w:ilvl w:val="0"/>
          <w:numId w:val="2"/>
        </w:numPr>
        <w:spacing w:after="120" w:line="360" w:lineRule="auto"/>
        <w:jc w:val="both"/>
        <w:rPr>
          <w:rFonts w:ascii="Arial" w:hAnsi="Arial" w:cs="Arial"/>
          <w:sz w:val="22"/>
          <w:szCs w:val="22"/>
        </w:rPr>
      </w:pPr>
      <w:r w:rsidRPr="004040A0">
        <w:rPr>
          <w:rFonts w:ascii="Arial" w:hAnsi="Arial" w:cs="Arial"/>
          <w:b/>
          <w:sz w:val="22"/>
          <w:szCs w:val="22"/>
        </w:rPr>
        <w:t>General:</w:t>
      </w:r>
      <w:r w:rsidR="00A963AB" w:rsidRPr="004040A0">
        <w:rPr>
          <w:rFonts w:ascii="Arial" w:hAnsi="Arial" w:cs="Arial"/>
          <w:sz w:val="22"/>
          <w:szCs w:val="22"/>
        </w:rPr>
        <w:t>“Let’s put the flower outside of the house.”</w:t>
      </w:r>
    </w:p>
    <w:p w14:paraId="68A88587" w14:textId="77777777" w:rsidR="008D396B" w:rsidRPr="004040A0" w:rsidRDefault="008D396B" w:rsidP="00210E3D">
      <w:pPr>
        <w:numPr>
          <w:ilvl w:val="0"/>
          <w:numId w:val="2"/>
        </w:numPr>
        <w:spacing w:after="120" w:line="360" w:lineRule="auto"/>
        <w:jc w:val="both"/>
        <w:rPr>
          <w:rFonts w:ascii="Arial" w:hAnsi="Arial" w:cs="Arial"/>
          <w:sz w:val="22"/>
          <w:szCs w:val="22"/>
        </w:rPr>
      </w:pPr>
      <w:r w:rsidRPr="004040A0">
        <w:rPr>
          <w:rFonts w:ascii="Arial" w:hAnsi="Arial" w:cs="Arial"/>
          <w:b/>
          <w:sz w:val="22"/>
          <w:szCs w:val="22"/>
        </w:rPr>
        <w:t>Sorting and Matching:</w:t>
      </w:r>
      <w:r w:rsidR="00A963AB" w:rsidRPr="004040A0">
        <w:rPr>
          <w:rFonts w:ascii="Arial" w:hAnsi="Arial" w:cs="Arial"/>
          <w:sz w:val="22"/>
          <w:szCs w:val="22"/>
        </w:rPr>
        <w:t>“Can you put all the red blocks together?”</w:t>
      </w:r>
    </w:p>
    <w:p w14:paraId="24177877" w14:textId="77777777" w:rsidR="008D396B" w:rsidRPr="004040A0" w:rsidRDefault="008D396B" w:rsidP="00210E3D">
      <w:pPr>
        <w:numPr>
          <w:ilvl w:val="0"/>
          <w:numId w:val="2"/>
        </w:numPr>
        <w:spacing w:after="120" w:line="360" w:lineRule="auto"/>
        <w:jc w:val="both"/>
        <w:rPr>
          <w:rFonts w:ascii="Arial" w:hAnsi="Arial" w:cs="Arial"/>
          <w:sz w:val="22"/>
          <w:szCs w:val="22"/>
        </w:rPr>
      </w:pPr>
      <w:r w:rsidRPr="004040A0">
        <w:rPr>
          <w:rFonts w:ascii="Arial" w:hAnsi="Arial" w:cs="Arial"/>
          <w:b/>
          <w:sz w:val="22"/>
          <w:szCs w:val="22"/>
        </w:rPr>
        <w:lastRenderedPageBreak/>
        <w:t>Fitting</w:t>
      </w:r>
      <w:proofErr w:type="gramStart"/>
      <w:r w:rsidRPr="004040A0">
        <w:rPr>
          <w:rFonts w:ascii="Arial" w:hAnsi="Arial" w:cs="Arial"/>
          <w:b/>
          <w:sz w:val="22"/>
          <w:szCs w:val="22"/>
        </w:rPr>
        <w:t>:</w:t>
      </w:r>
      <w:r w:rsidRPr="004040A0">
        <w:rPr>
          <w:rFonts w:ascii="Arial" w:hAnsi="Arial" w:cs="Arial"/>
          <w:sz w:val="22"/>
          <w:szCs w:val="22"/>
        </w:rPr>
        <w:t xml:space="preserve">  “</w:t>
      </w:r>
      <w:proofErr w:type="gramEnd"/>
      <w:r w:rsidR="00A963AB" w:rsidRPr="004040A0">
        <w:rPr>
          <w:rFonts w:ascii="Arial" w:hAnsi="Arial" w:cs="Arial"/>
          <w:sz w:val="22"/>
          <w:szCs w:val="22"/>
        </w:rPr>
        <w:t>These blocks snap together.”</w:t>
      </w:r>
    </w:p>
    <w:p w14:paraId="337540B4" w14:textId="77777777" w:rsidR="008D396B" w:rsidRPr="004040A0" w:rsidRDefault="008D396B" w:rsidP="00210E3D">
      <w:pPr>
        <w:numPr>
          <w:ilvl w:val="0"/>
          <w:numId w:val="2"/>
        </w:numPr>
        <w:spacing w:after="120" w:line="360" w:lineRule="auto"/>
        <w:jc w:val="both"/>
        <w:rPr>
          <w:rFonts w:ascii="Arial" w:hAnsi="Arial" w:cs="Arial"/>
          <w:sz w:val="22"/>
          <w:szCs w:val="22"/>
        </w:rPr>
      </w:pPr>
      <w:proofErr w:type="gramStart"/>
      <w:r w:rsidRPr="004040A0">
        <w:rPr>
          <w:rFonts w:ascii="Arial" w:hAnsi="Arial" w:cs="Arial"/>
          <w:b/>
          <w:sz w:val="22"/>
          <w:szCs w:val="22"/>
        </w:rPr>
        <w:t>Sounds:</w:t>
      </w:r>
      <w:r w:rsidR="00A963AB" w:rsidRPr="004040A0">
        <w:rPr>
          <w:rFonts w:ascii="Arial" w:hAnsi="Arial" w:cs="Arial"/>
          <w:sz w:val="22"/>
          <w:szCs w:val="22"/>
        </w:rPr>
        <w:t>“</w:t>
      </w:r>
      <w:proofErr w:type="gramEnd"/>
      <w:r w:rsidR="00A963AB" w:rsidRPr="004040A0">
        <w:rPr>
          <w:rFonts w:ascii="Arial" w:hAnsi="Arial" w:cs="Arial"/>
          <w:sz w:val="22"/>
          <w:szCs w:val="22"/>
        </w:rPr>
        <w:t>Let’s listen to the noise the blocks make when we tap them together.”</w:t>
      </w:r>
    </w:p>
    <w:p w14:paraId="343FFA34" w14:textId="77777777" w:rsidR="00D44157" w:rsidRPr="004040A0" w:rsidRDefault="00D44157" w:rsidP="00210E3D">
      <w:pPr>
        <w:spacing w:after="120" w:line="360" w:lineRule="auto"/>
        <w:ind w:left="720"/>
        <w:jc w:val="both"/>
        <w:rPr>
          <w:rFonts w:ascii="Arial" w:hAnsi="Arial" w:cs="Arial"/>
          <w:sz w:val="22"/>
          <w:szCs w:val="22"/>
        </w:rPr>
      </w:pPr>
    </w:p>
    <w:p w14:paraId="156E7B4E" w14:textId="77777777" w:rsidR="00D44157" w:rsidRPr="004040A0" w:rsidRDefault="00D44157" w:rsidP="004414FD">
      <w:pPr>
        <w:spacing w:after="120" w:line="360" w:lineRule="auto"/>
        <w:ind w:right="720"/>
        <w:jc w:val="center"/>
        <w:outlineLvl w:val="0"/>
        <w:rPr>
          <w:rFonts w:ascii="Arial" w:hAnsi="Arial" w:cs="Arial"/>
          <w:b/>
          <w:sz w:val="22"/>
          <w:szCs w:val="22"/>
        </w:rPr>
      </w:pPr>
      <w:r w:rsidRPr="004040A0">
        <w:rPr>
          <w:rFonts w:ascii="Arial" w:hAnsi="Arial" w:cs="Arial"/>
          <w:b/>
          <w:sz w:val="22"/>
          <w:szCs w:val="22"/>
        </w:rPr>
        <w:t>Remind the child to think about what s/he is doing:</w:t>
      </w:r>
    </w:p>
    <w:p w14:paraId="4A7D0DB7" w14:textId="77777777" w:rsidR="00D44157" w:rsidRPr="004040A0" w:rsidRDefault="00D44157" w:rsidP="003306F5">
      <w:pPr>
        <w:pStyle w:val="ListParagraph"/>
        <w:numPr>
          <w:ilvl w:val="0"/>
          <w:numId w:val="5"/>
        </w:numPr>
        <w:spacing w:after="120"/>
        <w:ind w:right="720"/>
        <w:contextualSpacing w:val="0"/>
        <w:jc w:val="both"/>
        <w:rPr>
          <w:rFonts w:ascii="Arial" w:hAnsi="Arial" w:cs="Arial"/>
          <w:sz w:val="22"/>
          <w:szCs w:val="22"/>
        </w:rPr>
      </w:pPr>
      <w:r w:rsidRPr="004040A0">
        <w:rPr>
          <w:rFonts w:ascii="Arial" w:hAnsi="Arial" w:cs="Arial"/>
          <w:b/>
          <w:sz w:val="22"/>
          <w:szCs w:val="22"/>
        </w:rPr>
        <w:t xml:space="preserve">To Get Child's </w:t>
      </w:r>
      <w:proofErr w:type="gramStart"/>
      <w:r w:rsidRPr="004040A0">
        <w:rPr>
          <w:rFonts w:ascii="Arial" w:hAnsi="Arial" w:cs="Arial"/>
          <w:b/>
          <w:sz w:val="22"/>
          <w:szCs w:val="22"/>
        </w:rPr>
        <w:t>Attention:</w:t>
      </w:r>
      <w:r w:rsidRPr="004040A0">
        <w:rPr>
          <w:rFonts w:ascii="Arial" w:hAnsi="Arial" w:cs="Arial"/>
          <w:sz w:val="22"/>
          <w:szCs w:val="22"/>
        </w:rPr>
        <w:t>“</w:t>
      </w:r>
      <w:proofErr w:type="gramEnd"/>
      <w:r w:rsidRPr="004040A0">
        <w:rPr>
          <w:rFonts w:ascii="Arial" w:hAnsi="Arial" w:cs="Arial"/>
          <w:sz w:val="22"/>
          <w:szCs w:val="22"/>
        </w:rPr>
        <w:t>Let’s take out all the pieces first.”</w:t>
      </w:r>
    </w:p>
    <w:p w14:paraId="3A841007" w14:textId="77777777" w:rsidR="00D44157" w:rsidRPr="004040A0" w:rsidRDefault="00D44157" w:rsidP="003306F5">
      <w:pPr>
        <w:pStyle w:val="ListParagraph"/>
        <w:numPr>
          <w:ilvl w:val="0"/>
          <w:numId w:val="5"/>
        </w:numPr>
        <w:spacing w:after="120"/>
        <w:ind w:right="720"/>
        <w:contextualSpacing w:val="0"/>
        <w:jc w:val="both"/>
        <w:rPr>
          <w:rFonts w:ascii="Arial" w:hAnsi="Arial" w:cs="Arial"/>
          <w:sz w:val="22"/>
          <w:szCs w:val="22"/>
        </w:rPr>
      </w:pPr>
      <w:r w:rsidRPr="004040A0">
        <w:rPr>
          <w:rFonts w:ascii="Arial" w:hAnsi="Arial" w:cs="Arial"/>
          <w:b/>
          <w:sz w:val="22"/>
          <w:szCs w:val="22"/>
        </w:rPr>
        <w:t>To Make a Choice:</w:t>
      </w:r>
      <w:r w:rsidRPr="004040A0">
        <w:rPr>
          <w:rFonts w:ascii="Arial" w:hAnsi="Arial" w:cs="Arial"/>
          <w:sz w:val="22"/>
          <w:szCs w:val="22"/>
        </w:rPr>
        <w:t xml:space="preserve"> “Would you like to build a house or something else?”</w:t>
      </w:r>
    </w:p>
    <w:p w14:paraId="7767C19E" w14:textId="77777777" w:rsidR="00D44157" w:rsidRPr="004040A0" w:rsidRDefault="00D44157" w:rsidP="003306F5">
      <w:pPr>
        <w:pStyle w:val="ListParagraph"/>
        <w:numPr>
          <w:ilvl w:val="0"/>
          <w:numId w:val="5"/>
        </w:numPr>
        <w:spacing w:after="120"/>
        <w:ind w:right="720"/>
        <w:contextualSpacing w:val="0"/>
        <w:jc w:val="both"/>
        <w:rPr>
          <w:rFonts w:ascii="Arial" w:hAnsi="Arial" w:cs="Arial"/>
          <w:sz w:val="22"/>
          <w:szCs w:val="22"/>
        </w:rPr>
      </w:pPr>
      <w:r w:rsidRPr="004040A0">
        <w:rPr>
          <w:rFonts w:ascii="Arial" w:hAnsi="Arial" w:cs="Arial"/>
          <w:b/>
          <w:sz w:val="22"/>
          <w:szCs w:val="22"/>
        </w:rPr>
        <w:t>To Encourage Self-control</w:t>
      </w:r>
      <w:proofErr w:type="gramStart"/>
      <w:r w:rsidRPr="004040A0">
        <w:rPr>
          <w:rFonts w:ascii="Arial" w:hAnsi="Arial" w:cs="Arial"/>
          <w:sz w:val="22"/>
          <w:szCs w:val="22"/>
        </w:rPr>
        <w:t>:  “</w:t>
      </w:r>
      <w:proofErr w:type="gramEnd"/>
      <w:r w:rsidRPr="004040A0">
        <w:rPr>
          <w:rFonts w:ascii="Arial" w:hAnsi="Arial" w:cs="Arial"/>
          <w:sz w:val="22"/>
          <w:szCs w:val="22"/>
        </w:rPr>
        <w:t>Let me show you how the blocks snap together first.”</w:t>
      </w:r>
    </w:p>
    <w:p w14:paraId="627BCBDF" w14:textId="77777777" w:rsidR="00D44157" w:rsidRPr="004040A0" w:rsidRDefault="00D44157" w:rsidP="003306F5">
      <w:pPr>
        <w:pStyle w:val="ListParagraph"/>
        <w:numPr>
          <w:ilvl w:val="0"/>
          <w:numId w:val="5"/>
        </w:numPr>
        <w:spacing w:after="120"/>
        <w:ind w:right="720"/>
        <w:contextualSpacing w:val="0"/>
        <w:jc w:val="both"/>
        <w:rPr>
          <w:rFonts w:ascii="Arial" w:hAnsi="Arial" w:cs="Arial"/>
          <w:sz w:val="22"/>
          <w:szCs w:val="22"/>
        </w:rPr>
      </w:pPr>
      <w:r w:rsidRPr="004040A0">
        <w:rPr>
          <w:rFonts w:ascii="Arial" w:hAnsi="Arial" w:cs="Arial"/>
          <w:b/>
          <w:sz w:val="22"/>
          <w:szCs w:val="22"/>
        </w:rPr>
        <w:t>To Remember Other Experiences</w:t>
      </w:r>
      <w:proofErr w:type="gramStart"/>
      <w:r w:rsidRPr="004040A0">
        <w:rPr>
          <w:rFonts w:ascii="Arial" w:hAnsi="Arial" w:cs="Arial"/>
          <w:b/>
          <w:sz w:val="22"/>
          <w:szCs w:val="22"/>
        </w:rPr>
        <w:t>:</w:t>
      </w:r>
      <w:r w:rsidRPr="004040A0">
        <w:rPr>
          <w:rFonts w:ascii="Arial" w:hAnsi="Arial" w:cs="Arial"/>
          <w:sz w:val="22"/>
          <w:szCs w:val="22"/>
        </w:rPr>
        <w:t xml:space="preserve">  “</w:t>
      </w:r>
      <w:proofErr w:type="gramEnd"/>
      <w:r w:rsidRPr="004040A0">
        <w:rPr>
          <w:rFonts w:ascii="Arial" w:hAnsi="Arial" w:cs="Arial"/>
          <w:sz w:val="22"/>
          <w:szCs w:val="22"/>
        </w:rPr>
        <w:t>What other blocks do you have?”</w:t>
      </w:r>
    </w:p>
    <w:p w14:paraId="4249256B" w14:textId="77777777" w:rsidR="00D44157" w:rsidRPr="004040A0" w:rsidRDefault="00D44157" w:rsidP="003306F5">
      <w:pPr>
        <w:pStyle w:val="ListParagraph"/>
        <w:numPr>
          <w:ilvl w:val="0"/>
          <w:numId w:val="5"/>
        </w:numPr>
        <w:spacing w:after="120"/>
        <w:ind w:right="720"/>
        <w:contextualSpacing w:val="0"/>
        <w:jc w:val="both"/>
        <w:rPr>
          <w:rFonts w:ascii="Arial" w:hAnsi="Arial" w:cs="Arial"/>
          <w:sz w:val="22"/>
          <w:szCs w:val="22"/>
        </w:rPr>
      </w:pPr>
      <w:r w:rsidRPr="004040A0">
        <w:rPr>
          <w:rFonts w:ascii="Arial" w:hAnsi="Arial" w:cs="Arial"/>
          <w:b/>
          <w:sz w:val="22"/>
          <w:szCs w:val="22"/>
        </w:rPr>
        <w:t>To Do Things in the Right Order</w:t>
      </w:r>
      <w:proofErr w:type="gramStart"/>
      <w:r w:rsidRPr="004040A0">
        <w:rPr>
          <w:rFonts w:ascii="Arial" w:hAnsi="Arial" w:cs="Arial"/>
          <w:b/>
          <w:sz w:val="22"/>
          <w:szCs w:val="22"/>
        </w:rPr>
        <w:t>:</w:t>
      </w:r>
      <w:r w:rsidRPr="004040A0">
        <w:rPr>
          <w:rFonts w:ascii="Arial" w:hAnsi="Arial" w:cs="Arial"/>
          <w:sz w:val="22"/>
          <w:szCs w:val="22"/>
        </w:rPr>
        <w:t xml:space="preserve">  “</w:t>
      </w:r>
      <w:proofErr w:type="gramEnd"/>
      <w:r w:rsidRPr="004040A0">
        <w:rPr>
          <w:rFonts w:ascii="Arial" w:hAnsi="Arial" w:cs="Arial"/>
          <w:sz w:val="22"/>
          <w:szCs w:val="22"/>
        </w:rPr>
        <w:t>Try putting the blocks around the door.”</w:t>
      </w:r>
    </w:p>
    <w:p w14:paraId="0B2D59EF" w14:textId="77777777" w:rsidR="003306F5" w:rsidRPr="004040A0" w:rsidRDefault="003306F5" w:rsidP="003306F5">
      <w:pPr>
        <w:spacing w:after="120"/>
        <w:ind w:left="360" w:right="720"/>
        <w:jc w:val="both"/>
        <w:rPr>
          <w:rFonts w:ascii="Arial" w:hAnsi="Arial" w:cs="Arial"/>
          <w:sz w:val="22"/>
          <w:szCs w:val="22"/>
        </w:rPr>
      </w:pPr>
    </w:p>
    <w:p w14:paraId="65DFD40E" w14:textId="77777777" w:rsidR="008D396B" w:rsidRPr="004040A0" w:rsidRDefault="008D396B" w:rsidP="004414FD">
      <w:pPr>
        <w:spacing w:after="120"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4040A0">
        <w:rPr>
          <w:rFonts w:ascii="Arial" w:hAnsi="Arial" w:cs="Arial"/>
          <w:b/>
          <w:sz w:val="22"/>
          <w:szCs w:val="22"/>
        </w:rPr>
        <w:t>Suggestions</w:t>
      </w:r>
    </w:p>
    <w:p w14:paraId="56D6F9B2" w14:textId="77777777" w:rsidR="008D396B" w:rsidRPr="004040A0" w:rsidRDefault="00A963AB" w:rsidP="003306F5">
      <w:pPr>
        <w:pStyle w:val="ListParagraph"/>
        <w:numPr>
          <w:ilvl w:val="0"/>
          <w:numId w:val="4"/>
        </w:numPr>
        <w:spacing w:after="120"/>
        <w:contextualSpacing w:val="0"/>
        <w:jc w:val="both"/>
        <w:rPr>
          <w:rFonts w:ascii="Arial" w:hAnsi="Arial" w:cs="Arial"/>
          <w:sz w:val="22"/>
          <w:szCs w:val="22"/>
        </w:rPr>
      </w:pPr>
      <w:r w:rsidRPr="004040A0">
        <w:rPr>
          <w:rFonts w:ascii="Arial" w:hAnsi="Arial" w:cs="Arial"/>
          <w:sz w:val="22"/>
          <w:szCs w:val="22"/>
        </w:rPr>
        <w:t>Let your child “take the lead” and determine what she/he wants to build.</w:t>
      </w:r>
    </w:p>
    <w:p w14:paraId="10360EFD" w14:textId="77777777" w:rsidR="00A963AB" w:rsidRPr="004040A0" w:rsidRDefault="00A963AB" w:rsidP="003306F5">
      <w:pPr>
        <w:pStyle w:val="ListParagraph"/>
        <w:numPr>
          <w:ilvl w:val="0"/>
          <w:numId w:val="4"/>
        </w:numPr>
        <w:spacing w:after="120"/>
        <w:contextualSpacing w:val="0"/>
        <w:jc w:val="both"/>
        <w:rPr>
          <w:rFonts w:ascii="Arial" w:hAnsi="Arial" w:cs="Arial"/>
          <w:sz w:val="22"/>
          <w:szCs w:val="22"/>
        </w:rPr>
      </w:pPr>
      <w:r w:rsidRPr="004040A0">
        <w:rPr>
          <w:rFonts w:ascii="Arial" w:hAnsi="Arial" w:cs="Arial"/>
          <w:sz w:val="22"/>
          <w:szCs w:val="22"/>
        </w:rPr>
        <w:t>Before beginning to build, allow your child to explore all the blocks in the set.</w:t>
      </w:r>
    </w:p>
    <w:p w14:paraId="04E9B3EA" w14:textId="77777777" w:rsidR="0012579F" w:rsidRPr="004040A0" w:rsidRDefault="0012579F" w:rsidP="003306F5">
      <w:pPr>
        <w:pStyle w:val="ListParagraph"/>
        <w:numPr>
          <w:ilvl w:val="0"/>
          <w:numId w:val="4"/>
        </w:numPr>
        <w:spacing w:after="120"/>
        <w:contextualSpacing w:val="0"/>
        <w:jc w:val="both"/>
        <w:rPr>
          <w:rFonts w:ascii="Arial" w:hAnsi="Arial" w:cs="Arial"/>
          <w:sz w:val="22"/>
          <w:szCs w:val="22"/>
        </w:rPr>
      </w:pPr>
      <w:r w:rsidRPr="004040A0">
        <w:rPr>
          <w:rFonts w:ascii="Arial" w:hAnsi="Arial" w:cs="Arial"/>
          <w:sz w:val="22"/>
          <w:szCs w:val="22"/>
        </w:rPr>
        <w:t>Encourage your child to use her/his imagination and tell you a story about what she/he is building.</w:t>
      </w:r>
    </w:p>
    <w:p w14:paraId="14A7CDBC" w14:textId="77777777" w:rsidR="0012579F" w:rsidRPr="004040A0" w:rsidRDefault="0012579F" w:rsidP="003306F5">
      <w:pPr>
        <w:pStyle w:val="ListParagraph"/>
        <w:numPr>
          <w:ilvl w:val="0"/>
          <w:numId w:val="4"/>
        </w:numPr>
        <w:spacing w:after="120"/>
        <w:contextualSpacing w:val="0"/>
        <w:jc w:val="both"/>
        <w:rPr>
          <w:rFonts w:ascii="Arial" w:hAnsi="Arial" w:cs="Arial"/>
          <w:sz w:val="22"/>
          <w:szCs w:val="22"/>
        </w:rPr>
      </w:pPr>
      <w:r w:rsidRPr="004040A0">
        <w:rPr>
          <w:rFonts w:ascii="Arial" w:hAnsi="Arial" w:cs="Arial"/>
          <w:sz w:val="22"/>
          <w:szCs w:val="22"/>
        </w:rPr>
        <w:t xml:space="preserve">Compare the Duplo blocks with the wooden blocks that came with the block wagon.  Which ones snap </w:t>
      </w:r>
      <w:proofErr w:type="gramStart"/>
      <w:r w:rsidRPr="004040A0">
        <w:rPr>
          <w:rFonts w:ascii="Arial" w:hAnsi="Arial" w:cs="Arial"/>
          <w:sz w:val="22"/>
          <w:szCs w:val="22"/>
        </w:rPr>
        <w:t>together</w:t>
      </w:r>
      <w:proofErr w:type="gramEnd"/>
      <w:r w:rsidRPr="004040A0">
        <w:rPr>
          <w:rFonts w:ascii="Arial" w:hAnsi="Arial" w:cs="Arial"/>
          <w:sz w:val="22"/>
          <w:szCs w:val="22"/>
        </w:rPr>
        <w:t xml:space="preserve"> and which ones don’t?</w:t>
      </w:r>
    </w:p>
    <w:p w14:paraId="048C61D8" w14:textId="77777777" w:rsidR="0012579F" w:rsidRPr="004040A0" w:rsidRDefault="0012579F" w:rsidP="003306F5">
      <w:pPr>
        <w:pStyle w:val="ListParagraph"/>
        <w:numPr>
          <w:ilvl w:val="0"/>
          <w:numId w:val="4"/>
        </w:numPr>
        <w:spacing w:after="120"/>
        <w:contextualSpacing w:val="0"/>
        <w:jc w:val="both"/>
        <w:rPr>
          <w:rFonts w:ascii="Arial" w:hAnsi="Arial" w:cs="Arial"/>
          <w:sz w:val="22"/>
          <w:szCs w:val="22"/>
        </w:rPr>
      </w:pPr>
      <w:r w:rsidRPr="004040A0">
        <w:rPr>
          <w:rFonts w:ascii="Arial" w:hAnsi="Arial" w:cs="Arial"/>
          <w:sz w:val="22"/>
          <w:szCs w:val="22"/>
        </w:rPr>
        <w:t>Use toys in combination, such as using the figures that came with the school bus in combination with the Duplo blocks.</w:t>
      </w:r>
    </w:p>
    <w:p w14:paraId="189245F5" w14:textId="77777777" w:rsidR="00FC2013" w:rsidRPr="004040A0" w:rsidRDefault="0012579F" w:rsidP="003306F5">
      <w:pPr>
        <w:pStyle w:val="ListParagraph"/>
        <w:numPr>
          <w:ilvl w:val="0"/>
          <w:numId w:val="4"/>
        </w:numPr>
        <w:spacing w:after="120"/>
        <w:contextualSpacing w:val="0"/>
        <w:jc w:val="both"/>
        <w:rPr>
          <w:rFonts w:ascii="Arial" w:hAnsi="Arial" w:cs="Arial"/>
          <w:sz w:val="22"/>
          <w:szCs w:val="22"/>
        </w:rPr>
      </w:pPr>
      <w:r w:rsidRPr="004040A0">
        <w:rPr>
          <w:rFonts w:ascii="Arial" w:hAnsi="Arial" w:cs="Arial"/>
          <w:sz w:val="22"/>
          <w:szCs w:val="22"/>
        </w:rPr>
        <w:t>Show your child how to keep all the blocks in their container and talk to your child about cleaning up after he/she is done playing.</w:t>
      </w:r>
      <w:r w:rsidR="00D44157" w:rsidRPr="004040A0">
        <w:rPr>
          <w:rFonts w:ascii="Arial" w:hAnsi="Arial" w:cs="Arial"/>
          <w:sz w:val="22"/>
          <w:szCs w:val="22"/>
        </w:rPr>
        <w:t xml:space="preserve">  Help your child put away the blocks.  Tell your child that when the blocks are put away,</w:t>
      </w:r>
      <w:r w:rsidRPr="004040A0">
        <w:rPr>
          <w:rFonts w:ascii="Arial" w:hAnsi="Arial" w:cs="Arial"/>
          <w:sz w:val="22"/>
          <w:szCs w:val="22"/>
        </w:rPr>
        <w:t xml:space="preserve"> all the blocks will be ready the next time and none of the blocks will get lost.</w:t>
      </w:r>
    </w:p>
    <w:sectPr w:rsidR="00FC2013" w:rsidRPr="004040A0" w:rsidSect="00680224">
      <w:footerReference w:type="even" r:id="rId10"/>
      <w:footerReference w:type="default" r:id="rId11"/>
      <w:pgSz w:w="12240" w:h="15840" w:code="1"/>
      <w:pgMar w:top="1440" w:right="1440" w:bottom="1440" w:left="1440" w:header="720" w:footer="720" w:gutter="0"/>
      <w:pgNumType w:start="12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3DA381" w14:textId="77777777" w:rsidR="00BD41A1" w:rsidRDefault="00BD41A1" w:rsidP="00BD41A1">
      <w:r>
        <w:separator/>
      </w:r>
    </w:p>
  </w:endnote>
  <w:endnote w:type="continuationSeparator" w:id="0">
    <w:p w14:paraId="18BC03D3" w14:textId="77777777" w:rsidR="00BD41A1" w:rsidRDefault="00BD41A1" w:rsidP="00BD41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9C89C9" w14:textId="77777777" w:rsidR="00A963AB" w:rsidRPr="0084177D" w:rsidRDefault="003A735F">
    <w:pPr>
      <w:pStyle w:val="Footer"/>
      <w:rPr>
        <w:rFonts w:ascii="Arial" w:hAnsi="Arial" w:cs="Arial"/>
      </w:rPr>
    </w:pPr>
    <w:hyperlink r:id="rId1" w:history="1">
      <w:r w:rsidR="00A963AB" w:rsidRPr="0084177D">
        <w:rPr>
          <w:rStyle w:val="Hyperlink"/>
          <w:rFonts w:ascii="Arial" w:hAnsi="Arial" w:cs="Arial"/>
        </w:rPr>
        <w:t>www.parent-child.org</w:t>
      </w:r>
    </w:hyperlink>
    <w:r w:rsidR="00A963AB" w:rsidRPr="0084177D">
      <w:rPr>
        <w:rFonts w:ascii="Arial" w:hAnsi="Arial" w:cs="Arial"/>
      </w:rPr>
      <w:tab/>
      <w:t xml:space="preserve">                                        © Parent-Child Home Program, Inc. 2010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0503782"/>
      <w:docPartObj>
        <w:docPartGallery w:val="Page Numbers (Bottom of Page)"/>
        <w:docPartUnique/>
      </w:docPartObj>
    </w:sdtPr>
    <w:sdtEndPr>
      <w:rPr>
        <w:rFonts w:ascii="Arial" w:hAnsi="Arial" w:cs="Arial"/>
        <w:sz w:val="20"/>
      </w:rPr>
    </w:sdtEndPr>
    <w:sdtContent>
      <w:p w14:paraId="6EC8F10A" w14:textId="5AF37ABE" w:rsidR="00680224" w:rsidRPr="003A735F" w:rsidRDefault="004B7084" w:rsidP="00680224">
        <w:pPr>
          <w:pStyle w:val="Footer"/>
          <w:tabs>
            <w:tab w:val="clear" w:pos="8640"/>
            <w:tab w:val="right" w:pos="9360"/>
          </w:tabs>
          <w:jc w:val="right"/>
          <w:rPr>
            <w:rFonts w:ascii="Arial" w:hAnsi="Arial" w:cs="Arial"/>
            <w:sz w:val="20"/>
          </w:rPr>
        </w:pPr>
        <w:hyperlink r:id="rId1" w:history="1">
          <w:r w:rsidR="004040A0" w:rsidRPr="003A735F">
            <w:rPr>
              <w:rStyle w:val="Hyperlink"/>
              <w:rFonts w:ascii="Arial" w:hAnsi="Arial" w:cs="Arial"/>
              <w:sz w:val="20"/>
            </w:rPr>
            <w:t>www.parentchildplus.org</w:t>
          </w:r>
        </w:hyperlink>
        <w:r w:rsidR="00680224" w:rsidRPr="003A735F">
          <w:rPr>
            <w:rFonts w:ascii="Arial" w:hAnsi="Arial" w:cs="Arial"/>
            <w:sz w:val="20"/>
          </w:rPr>
          <w:tab/>
        </w:r>
        <w:r w:rsidR="004040A0" w:rsidRPr="003A735F">
          <w:rPr>
            <w:rFonts w:ascii="Arial" w:hAnsi="Arial" w:cs="Arial"/>
            <w:sz w:val="20"/>
          </w:rPr>
          <w:tab/>
        </w:r>
        <w:r w:rsidR="00680224" w:rsidRPr="003A735F">
          <w:rPr>
            <w:rFonts w:ascii="Arial" w:hAnsi="Arial" w:cs="Arial"/>
            <w:sz w:val="20"/>
          </w:rPr>
          <w:t>© ParentChild</w:t>
        </w:r>
        <w:r w:rsidR="004040A0" w:rsidRPr="003A735F">
          <w:rPr>
            <w:rFonts w:ascii="Arial" w:hAnsi="Arial" w:cs="Arial"/>
            <w:sz w:val="20"/>
          </w:rPr>
          <w:t>+ 2019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C442B4B" w14:textId="77777777" w:rsidR="00BD41A1" w:rsidRDefault="00BD41A1" w:rsidP="00BD41A1">
      <w:r>
        <w:separator/>
      </w:r>
    </w:p>
  </w:footnote>
  <w:footnote w:type="continuationSeparator" w:id="0">
    <w:p w14:paraId="1AD39CFA" w14:textId="77777777" w:rsidR="00BD41A1" w:rsidRDefault="00BD41A1" w:rsidP="00BD41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E2718F"/>
    <w:multiLevelType w:val="hybridMultilevel"/>
    <w:tmpl w:val="90AA353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FB0973"/>
    <w:multiLevelType w:val="hybridMultilevel"/>
    <w:tmpl w:val="540231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BA68F8"/>
    <w:multiLevelType w:val="hybridMultilevel"/>
    <w:tmpl w:val="6152EB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5AA3DB2"/>
    <w:multiLevelType w:val="hybridMultilevel"/>
    <w:tmpl w:val="1D26AEE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8F7177F"/>
    <w:multiLevelType w:val="hybridMultilevel"/>
    <w:tmpl w:val="2DC443C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396B"/>
    <w:rsid w:val="0012579F"/>
    <w:rsid w:val="001D6197"/>
    <w:rsid w:val="001F5725"/>
    <w:rsid w:val="00210E3D"/>
    <w:rsid w:val="00302002"/>
    <w:rsid w:val="003306F5"/>
    <w:rsid w:val="003774A2"/>
    <w:rsid w:val="003A3EA6"/>
    <w:rsid w:val="003A735F"/>
    <w:rsid w:val="003C302F"/>
    <w:rsid w:val="003F4F45"/>
    <w:rsid w:val="004040A0"/>
    <w:rsid w:val="00440551"/>
    <w:rsid w:val="004414FD"/>
    <w:rsid w:val="00464C8D"/>
    <w:rsid w:val="004B7084"/>
    <w:rsid w:val="004D28C8"/>
    <w:rsid w:val="00680224"/>
    <w:rsid w:val="00715981"/>
    <w:rsid w:val="007B6748"/>
    <w:rsid w:val="008568EB"/>
    <w:rsid w:val="008D396B"/>
    <w:rsid w:val="00A963AB"/>
    <w:rsid w:val="00BD41A1"/>
    <w:rsid w:val="00D44157"/>
    <w:rsid w:val="00EC58C6"/>
    <w:rsid w:val="00F2122C"/>
    <w:rsid w:val="00FC2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81B29B"/>
  <w15:docId w15:val="{C45ED1F1-8E95-4B94-AB30-5C29DF79C4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396B"/>
    <w:pPr>
      <w:jc w:val="left"/>
    </w:pPr>
    <w:rPr>
      <w:rFonts w:eastAsia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8D396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D396B"/>
    <w:rPr>
      <w:rFonts w:eastAsia="Times New Roman" w:cs="Times New Roman"/>
      <w:szCs w:val="20"/>
    </w:rPr>
  </w:style>
  <w:style w:type="character" w:styleId="Hyperlink">
    <w:name w:val="Hyperlink"/>
    <w:basedOn w:val="DefaultParagraphFont"/>
    <w:uiPriority w:val="99"/>
    <w:unhideWhenUsed/>
    <w:rsid w:val="008D396B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D396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396B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963A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D41A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D41A1"/>
    <w:rPr>
      <w:rFonts w:eastAsia="Times New Roman" w:cs="Times New Roman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4040A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parent-child.org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parentchildplus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DD8302-C207-4FFA-83B5-8B695FACDE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411</Words>
  <Characters>2349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Morrison</dc:creator>
  <cp:keywords/>
  <dc:description/>
  <cp:lastModifiedBy>Dina Shahverdi</cp:lastModifiedBy>
  <cp:revision>6</cp:revision>
  <cp:lastPrinted>2013-08-30T20:40:00Z</cp:lastPrinted>
  <dcterms:created xsi:type="dcterms:W3CDTF">2019-05-15T20:08:00Z</dcterms:created>
  <dcterms:modified xsi:type="dcterms:W3CDTF">2019-05-31T17:49:00Z</dcterms:modified>
</cp:coreProperties>
</file>